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eastAsia="仿宋_GB2312" w:cs="Times New Roman"/>
          <w:b/>
          <w:sz w:val="32"/>
          <w:szCs w:val="32"/>
          <w:lang w:eastAsia="zh-CN"/>
        </w:rPr>
        <w:t>附件</w:t>
      </w:r>
      <w:r>
        <w:rPr>
          <w:rFonts w:hint="eastAsia" w:eastAsia="仿宋_GB2312" w:cs="Times New Roman"/>
          <w:b/>
          <w:sz w:val="32"/>
          <w:szCs w:val="32"/>
          <w:lang w:val="en-US" w:eastAsia="zh-CN"/>
        </w:rPr>
        <w:t>1：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物理与天文学院</w:t>
      </w:r>
      <w:r>
        <w:rPr>
          <w:rFonts w:hint="eastAsia" w:eastAsia="仿宋_GB2312" w:cs="Times New Roman"/>
          <w:b/>
          <w:sz w:val="32"/>
          <w:szCs w:val="32"/>
          <w:lang w:eastAsia="zh-CN"/>
        </w:rPr>
        <w:t>“五四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红旗团支部</w:t>
      </w:r>
      <w:r>
        <w:rPr>
          <w:rFonts w:hint="eastAsia" w:eastAsia="仿宋_GB2312" w:cs="Times New Roman"/>
          <w:b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评分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细则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根据共青团中山大学委员会关于创建、评选红旗团支部相关文件精神，结合物理与天文学院实际情况，制定本评选实施细则。本细则以公开、公平、公正，实事求是为原则，引导各支部“以创促建，以评促建，重在建设”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各团支部得分组成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支部得分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由两部分构成：平时积分占总分的</w:t>
      </w:r>
      <w:r>
        <w:rPr>
          <w:rFonts w:hint="default" w:ascii="Times New Roman" w:hAnsi="Times New Roman" w:eastAsia="仿宋_GB2312" w:cs="Times New Roman"/>
          <w:sz w:val="28"/>
          <w:szCs w:val="28"/>
          <w:u w:val="double"/>
        </w:rPr>
        <w:t>70％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，答辩会评分占总分的</w:t>
      </w:r>
      <w:r>
        <w:rPr>
          <w:rFonts w:hint="default" w:ascii="Times New Roman" w:hAnsi="Times New Roman" w:eastAsia="仿宋_GB2312" w:cs="Times New Roman"/>
          <w:sz w:val="28"/>
          <w:szCs w:val="28"/>
          <w:u w:val="double"/>
        </w:rPr>
        <w:t>30％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u w:val="none"/>
        </w:rPr>
        <w:t>平时积分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eastAsia" w:eastAsia="仿宋_GB2312" w:cs="Times New Roman"/>
          <w:b w:val="0"/>
          <w:bCs w:val="0"/>
          <w:sz w:val="28"/>
          <w:szCs w:val="28"/>
          <w:lang w:eastAsia="zh-CN"/>
        </w:rPr>
        <w:t>（一）平时积分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由“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组织建设、思想建设、团支部活动、学风建设、团员风采、材料提交</w:t>
      </w:r>
      <w:r>
        <w:rPr>
          <w:rFonts w:hint="eastAsia" w:eastAsia="仿宋_GB2312" w:cs="Times New Roman"/>
          <w:b w:val="0"/>
          <w:bCs w:val="0"/>
          <w:sz w:val="28"/>
          <w:szCs w:val="28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”六部分组成。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u w:val="doub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（1）组织建设：包括团支部各种制度是否健全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，例如：组织生活制度、财务管理制度等以及团员年度注册、团费交纳、团员发展等工作制度化、规范化情况。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bookmarkStart w:id="0" w:name="_Hlk479068101"/>
      <w:r>
        <w:rPr>
          <w:rFonts w:hint="default" w:ascii="Times New Roman" w:hAnsi="Times New Roman" w:eastAsia="仿宋_GB2312" w:cs="Times New Roman"/>
          <w:sz w:val="28"/>
          <w:szCs w:val="28"/>
        </w:rPr>
        <w:t>（2）思想建设：团支部密切关注团员思想动态，组织团员学习党的路线方针政策；充分利用历史文化资源，对团员进行爱国主义、社会主义和集体主义教育；弘扬社会主义核心价值观的工作情况（如开展各种讲座，学习活动，党章学习小组建立情况等）</w:t>
      </w:r>
      <w:r>
        <w:rPr>
          <w:rFonts w:hint="eastAsia" w:eastAsia="仿宋_GB2312" w:cs="Times New Roman"/>
          <w:sz w:val="28"/>
          <w:szCs w:val="28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doub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（3）团支部活动：日常班团会的开展，支部为单位的团体性社会服务活动等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（4）学风建设：包括各种学习性的小组或特色促学形式，班级期末成绩平均分，级前30%人数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，挂科情况和校处分和学院处分情况。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（5）团员风采：</w:t>
      </w:r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包括支部成员参与课外社会公益活动（如支教、组织或参与公益项目、或自发性的公益活动） 、支部成员在校、院学生会和团工委等的任职情况、支部成员在学校、学院、及各类社团组织的在各种文化、艺术、体育、娱乐等活动竞赛中的表现、支部成员或成员团体代表学校、省参与各种大型竞赛的表现等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（6）材料提交和表现：各支部提交</w:t>
      </w:r>
      <w:r>
        <w:rPr>
          <w:rFonts w:hint="eastAsia" w:eastAsia="仿宋_GB2312" w:cs="Times New Roman"/>
          <w:sz w:val="28"/>
          <w:szCs w:val="28"/>
          <w:lang w:eastAsia="zh-CN"/>
        </w:rPr>
        <w:t>参评材料的完整清晰情况及平时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完成</w:t>
      </w:r>
      <w:r>
        <w:rPr>
          <w:rFonts w:hint="eastAsia" w:eastAsia="仿宋_GB2312" w:cs="Times New Roman"/>
          <w:sz w:val="28"/>
          <w:szCs w:val="28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任务的情况。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各</w:t>
      </w:r>
      <w:r>
        <w:rPr>
          <w:rFonts w:hint="eastAsia" w:eastAsia="仿宋_GB2312" w:cs="Times New Roman"/>
          <w:b w:val="0"/>
          <w:bCs w:val="0"/>
          <w:color w:val="auto"/>
          <w:sz w:val="28"/>
          <w:szCs w:val="28"/>
          <w:lang w:eastAsia="zh-CN"/>
        </w:rPr>
        <w:t>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支部平时积分</w:t>
      </w:r>
      <w:r>
        <w:rPr>
          <w:rFonts w:hint="eastAsia" w:eastAsia="仿宋_GB2312" w:cs="Times New Roman"/>
          <w:b w:val="0"/>
          <w:bCs w:val="0"/>
          <w:color w:val="auto"/>
          <w:sz w:val="28"/>
          <w:szCs w:val="28"/>
          <w:lang w:eastAsia="zh-CN"/>
        </w:rPr>
        <w:t>自评表详见附表</w:t>
      </w:r>
      <w:r>
        <w:rPr>
          <w:rFonts w:hint="eastAsia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</w:pPr>
      <w:r>
        <w:rPr>
          <w:rFonts w:hint="eastAsia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（三）</w:t>
      </w:r>
      <w:bookmarkStart w:id="1" w:name="_Hlk479069893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平时积分</w:t>
      </w:r>
      <w:r>
        <w:rPr>
          <w:rFonts w:hint="eastAsia" w:eastAsia="仿宋_GB2312" w:cs="Times New Roman"/>
          <w:b w:val="0"/>
          <w:bCs w:val="0"/>
          <w:color w:val="auto"/>
          <w:sz w:val="28"/>
          <w:szCs w:val="28"/>
          <w:lang w:eastAsia="zh-CN"/>
        </w:rPr>
        <w:t>材料提交要求：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A.</w:t>
      </w:r>
      <w:r>
        <w:rPr>
          <w:rFonts w:hint="eastAsia" w:eastAsia="仿宋_GB2312" w:cs="Times New Roman"/>
          <w:b w:val="0"/>
          <w:bCs w:val="0"/>
          <w:color w:val="auto"/>
          <w:sz w:val="28"/>
          <w:szCs w:val="28"/>
          <w:lang w:eastAsia="zh-CN"/>
        </w:rPr>
        <w:t>各团支部在提交“平时积分”自评表时应按自评表顺序随附相关工作总结及证明材料。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1.所有活动类的提交材料需要保证有证明材料（如：明显的照片、文字记录、活动说明、出勤情况记录。）如果有遗失，则应有班主任等老师的证明。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2.所有班级形式的社会活动需要有相关机构开据的证明，或其他形式的证明材料，如证明材料模糊，评审时有权不予理睬该项申请。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3.团员风采展示的申请材料中，应详细具体的给出各类奖项的获奖人，奖项，活动名称以及证书的照片或复印件。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B.规范：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1.凡申报材料弄虚作假者，一经发现，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取消其评奖资格。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2.如果某项活动中出现重大安全责任事故的，取消评奖资格。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3.支部团员严重违反校规校纪的，取消评奖资格。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eastAsia" w:eastAsia="仿宋_GB2312" w:cs="Times New Roman"/>
          <w:b w:val="0"/>
          <w:bCs/>
          <w:sz w:val="28"/>
          <w:szCs w:val="28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平时积分</w:t>
      </w:r>
      <w:r>
        <w:rPr>
          <w:rFonts w:hint="eastAsia" w:eastAsia="仿宋_GB2312" w:cs="Times New Roman"/>
          <w:b w:val="0"/>
          <w:bCs/>
          <w:sz w:val="28"/>
          <w:szCs w:val="28"/>
          <w:lang w:eastAsia="zh-CN"/>
        </w:rPr>
        <w:t>的复核与公示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团委</w:t>
      </w:r>
      <w:r>
        <w:rPr>
          <w:rFonts w:hint="eastAsia" w:eastAsia="仿宋_GB2312" w:cs="Times New Roman"/>
          <w:sz w:val="28"/>
          <w:szCs w:val="28"/>
          <w:lang w:eastAsia="zh-CN"/>
        </w:rPr>
        <w:t>组织各班班长、团支书集中复核各团支部的自评表及相关证明材料，民主确定复核分，并及时公示复核结果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  <w:r>
        <w:rPr>
          <w:rFonts w:hint="eastAsia" w:eastAsia="仿宋_GB2312" w:cs="Times New Roman"/>
          <w:sz w:val="28"/>
          <w:szCs w:val="28"/>
          <w:lang w:eastAsia="zh-CN"/>
        </w:rPr>
        <w:t>公示期间如接到异议的，由团委组织部进行审查，根据实际情况再次复核确认平时积分。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default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eastAsia="仿宋_GB2312" w:cs="Times New Roman"/>
          <w:b/>
          <w:bCs/>
          <w:sz w:val="28"/>
          <w:szCs w:val="28"/>
          <w:lang w:eastAsia="zh-CN"/>
        </w:rPr>
        <w:t>三、答辩会现场评分</w:t>
      </w:r>
    </w:p>
    <w:bookmarkEnd w:id="1"/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答辩会得分由评委打分和参会同学投票得分两部分构成</w:t>
      </w:r>
      <w:r>
        <w:rPr>
          <w:rFonts w:hint="eastAsia" w:eastAsia="仿宋_GB2312" w:cs="Times New Roman"/>
          <w:sz w:val="28"/>
          <w:szCs w:val="28"/>
          <w:lang w:eastAsia="zh-CN"/>
        </w:rPr>
        <w:t>。答辩会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评委</w:t>
      </w:r>
      <w:r>
        <w:rPr>
          <w:rFonts w:hint="eastAsia" w:eastAsia="仿宋_GB2312" w:cs="Times New Roman"/>
          <w:sz w:val="28"/>
          <w:szCs w:val="28"/>
          <w:lang w:eastAsia="zh-CN"/>
        </w:rPr>
        <w:t>团由学院直属党支部副书记、团委委员、各团支部代表（每个支部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1人</w:t>
      </w:r>
      <w:r>
        <w:rPr>
          <w:rFonts w:hint="eastAsia" w:eastAsia="仿宋_GB2312" w:cs="Times New Roman"/>
          <w:sz w:val="28"/>
          <w:szCs w:val="28"/>
          <w:lang w:eastAsia="zh-CN"/>
        </w:rPr>
        <w:t>）、各班班主任组成，评委团根据评分表打分，评分去掉一个最高分、一个最低分，计各团支部平均得分。答辩会每班派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15名团员参加，其中1名支部代表参加评委团，其他14名同学作为现场观众投票，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参会同学投票得分按1分/票计分。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0" w:firstLine="562" w:firstLineChars="200"/>
        <w:textAlignment w:val="auto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 xml:space="preserve">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0" w:firstLine="562" w:firstLineChars="200"/>
        <w:textAlignment w:val="auto"/>
        <w:rPr>
          <w:rFonts w:hint="eastAsia" w:eastAsia="仿宋_GB2312" w:cs="Times New Roman"/>
          <w:b/>
          <w:sz w:val="28"/>
          <w:szCs w:val="28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0" w:firstLine="562" w:firstLineChars="200"/>
        <w:textAlignment w:val="auto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eastAsia="仿宋_GB2312" w:cs="Times New Roman"/>
          <w:b/>
          <w:sz w:val="28"/>
          <w:szCs w:val="28"/>
          <w:lang w:eastAsia="zh-CN"/>
        </w:rPr>
        <w:t>附件</w:t>
      </w: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562" w:firstLineChars="200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“五四红旗”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团支部评选答辩会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流程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  <w:t>一、答辩会流程：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eastAsia="仿宋_GB2312" w:cs="Times New Roman"/>
          <w:kern w:val="0"/>
          <w:sz w:val="28"/>
          <w:szCs w:val="28"/>
          <w:lang w:eastAsia="zh-CN"/>
        </w:rPr>
      </w:pPr>
      <w:r>
        <w:rPr>
          <w:rFonts w:hint="eastAsia" w:eastAsia="仿宋_GB2312" w:cs="Times New Roman"/>
          <w:b/>
          <w:kern w:val="0"/>
          <w:sz w:val="28"/>
          <w:szCs w:val="28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主持人介绍评委</w:t>
      </w:r>
      <w:r>
        <w:rPr>
          <w:rFonts w:hint="eastAsia" w:eastAsia="仿宋_GB2312" w:cs="Times New Roman"/>
          <w:kern w:val="0"/>
          <w:sz w:val="28"/>
          <w:szCs w:val="28"/>
          <w:lang w:eastAsia="zh-CN"/>
        </w:rPr>
        <w:t>、计分方式、计分计票人员及监票人员。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eastAsia="仿宋_GB2312" w:cs="Times New Roman"/>
          <w:kern w:val="0"/>
          <w:sz w:val="28"/>
          <w:szCs w:val="28"/>
          <w:lang w:eastAsia="zh-CN"/>
        </w:rPr>
        <w:t>（二）各团支部抽签决定上场顺序。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eastAsia="仿宋_GB2312" w:cs="Times New Roman"/>
          <w:b/>
          <w:kern w:val="0"/>
          <w:sz w:val="28"/>
          <w:szCs w:val="28"/>
          <w:lang w:eastAsia="zh-CN"/>
        </w:rPr>
        <w:t>（三）各团支部</w:t>
      </w: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  <w:t>答辩代表进行支部工作总结陈述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。陈述内容包括本支部的简单介绍、支部工作开展情况等。请结合评分细则的要求，注意突出亮点，可配合ppt</w:t>
      </w:r>
      <w:r>
        <w:rPr>
          <w:rFonts w:hint="eastAsia" w:eastAsia="仿宋_GB2312" w:cs="Times New Roman"/>
          <w:kern w:val="0"/>
          <w:sz w:val="28"/>
          <w:szCs w:val="28"/>
          <w:lang w:eastAsia="zh-CN"/>
        </w:rPr>
        <w:t>、视频、音频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进行。</w:t>
      </w:r>
      <w:r>
        <w:rPr>
          <w:rFonts w:hint="eastAsia" w:eastAsia="仿宋_GB2312" w:cs="Times New Roman"/>
          <w:kern w:val="0"/>
          <w:sz w:val="28"/>
          <w:szCs w:val="28"/>
          <w:lang w:eastAsia="zh-CN"/>
        </w:rPr>
        <w:t>不提倡现场文艺展示。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陈述时间：</w:t>
      </w:r>
      <w:r>
        <w:rPr>
          <w:rFonts w:hint="eastAsia" w:eastAsia="仿宋_GB2312" w:cs="Times New Roman"/>
          <w:b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  <w:t>分钟</w:t>
      </w:r>
      <w:r>
        <w:rPr>
          <w:rFonts w:hint="eastAsia" w:eastAsia="仿宋_GB2312" w:cs="Times New Roman"/>
          <w:b/>
          <w:kern w:val="0"/>
          <w:sz w:val="28"/>
          <w:szCs w:val="28"/>
          <w:lang w:val="en-US" w:eastAsia="zh-CN"/>
        </w:rPr>
        <w:t>-8</w:t>
      </w: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  <w:t>分钟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  <w:t>评</w:t>
      </w:r>
      <w:r>
        <w:rPr>
          <w:rFonts w:hint="eastAsia" w:eastAsia="仿宋_GB2312" w:cs="Times New Roman"/>
          <w:b/>
          <w:kern w:val="0"/>
          <w:sz w:val="28"/>
          <w:szCs w:val="28"/>
          <w:lang w:eastAsia="zh-CN"/>
        </w:rPr>
        <w:t>委</w:t>
      </w: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  <w:t>提问</w:t>
      </w:r>
      <w:r>
        <w:rPr>
          <w:rFonts w:hint="eastAsia" w:eastAsia="仿宋_GB2312" w:cs="Times New Roman"/>
          <w:b/>
          <w:kern w:val="0"/>
          <w:sz w:val="28"/>
          <w:szCs w:val="28"/>
          <w:lang w:eastAsia="zh-CN"/>
        </w:rPr>
        <w:t>及打分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eastAsia="仿宋_GB2312" w:cs="Times New Roman"/>
          <w:kern w:val="0"/>
          <w:sz w:val="28"/>
          <w:szCs w:val="28"/>
          <w:lang w:eastAsia="zh-CN"/>
        </w:rPr>
        <w:t>评委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就创建单位所提交的书面材料及现场介绍中的一些问题进行提问，由答辩代表回答。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问答时间：</w:t>
      </w: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  <w:t>2分钟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eastAsia="zh-CN"/>
        </w:rPr>
      </w:pPr>
      <w:r>
        <w:rPr>
          <w:rFonts w:hint="eastAsia" w:eastAsia="仿宋_GB2312" w:cs="Times New Roman"/>
          <w:b/>
          <w:kern w:val="0"/>
          <w:sz w:val="28"/>
          <w:szCs w:val="28"/>
          <w:lang w:eastAsia="zh-CN"/>
        </w:rPr>
        <w:t>（五）参会人员投票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eastAsia="仿宋_GB2312" w:cs="Times New Roman"/>
          <w:b/>
          <w:kern w:val="0"/>
          <w:sz w:val="28"/>
          <w:szCs w:val="28"/>
          <w:lang w:eastAsia="zh-CN"/>
        </w:rPr>
        <w:t>（六）班主任评议团支部工作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，工作人员统计</w:t>
      </w:r>
      <w:r>
        <w:rPr>
          <w:rFonts w:hint="eastAsia" w:eastAsia="仿宋_GB2312" w:cs="Times New Roman"/>
          <w:kern w:val="0"/>
          <w:sz w:val="28"/>
          <w:szCs w:val="28"/>
          <w:lang w:eastAsia="zh-CN"/>
        </w:rPr>
        <w:t>各团支部答辩会得分及总分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hint="eastAsia" w:eastAsia="仿宋_GB2312" w:cs="Times New Roman"/>
          <w:b/>
          <w:kern w:val="0"/>
          <w:sz w:val="28"/>
          <w:szCs w:val="28"/>
          <w:lang w:eastAsia="zh-CN"/>
        </w:rPr>
        <w:t>（七）直属党支部附属宣布各团支部答辩会得分。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  <w:t>二、注意事项：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1、各团支部在答辩会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前应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提供一份字数在1500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28"/>
          <w:szCs w:val="28"/>
        </w:rPr>
        <w:t>3000的</w:t>
      </w:r>
      <w:r>
        <w:rPr>
          <w:rFonts w:hint="eastAsia" w:eastAsia="仿宋_GB2312" w:cs="Times New Roman"/>
          <w:sz w:val="28"/>
          <w:szCs w:val="28"/>
          <w:lang w:eastAsia="zh-CN"/>
        </w:rPr>
        <w:t>自评表随附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申请材料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电子版和</w:t>
      </w:r>
      <w:r>
        <w:rPr>
          <w:rFonts w:hint="eastAsia" w:eastAsia="仿宋_GB2312" w:cs="Times New Roman"/>
          <w:b/>
          <w:sz w:val="28"/>
          <w:szCs w:val="28"/>
          <w:lang w:eastAsia="zh-CN"/>
        </w:rPr>
        <w:t>纸质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版各一份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内容应包括评分细则中的评分要点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，并结合本支部的活动特色。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2、</w:t>
      </w: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  <w:t>答辩代表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包括各团支部成员中的一人或几人，不超过4人（但团支书一定要参与）。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eastAsia="仿宋_GB2312" w:cs="Times New Roman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、请答辩代表注意着装统一及资料分配（建议答辩代表正装出席）。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57F5A0"/>
    <w:multiLevelType w:val="singleLevel"/>
    <w:tmpl w:val="A957F5A0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9D7EE04"/>
    <w:multiLevelType w:val="singleLevel"/>
    <w:tmpl w:val="B9D7EE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70"/>
    <w:rsid w:val="00007A05"/>
    <w:rsid w:val="000B26F0"/>
    <w:rsid w:val="000D74AE"/>
    <w:rsid w:val="000E398C"/>
    <w:rsid w:val="0012240B"/>
    <w:rsid w:val="00127F48"/>
    <w:rsid w:val="00181666"/>
    <w:rsid w:val="001816AE"/>
    <w:rsid w:val="001C27DB"/>
    <w:rsid w:val="001F4B01"/>
    <w:rsid w:val="002052E7"/>
    <w:rsid w:val="00275FD1"/>
    <w:rsid w:val="00300357"/>
    <w:rsid w:val="00307566"/>
    <w:rsid w:val="003D7311"/>
    <w:rsid w:val="003F05D6"/>
    <w:rsid w:val="00410188"/>
    <w:rsid w:val="004B033B"/>
    <w:rsid w:val="004F70C6"/>
    <w:rsid w:val="0051444F"/>
    <w:rsid w:val="005833CF"/>
    <w:rsid w:val="005B38BC"/>
    <w:rsid w:val="005E14BB"/>
    <w:rsid w:val="00647B22"/>
    <w:rsid w:val="006A3159"/>
    <w:rsid w:val="007074F6"/>
    <w:rsid w:val="00740BDF"/>
    <w:rsid w:val="008664EA"/>
    <w:rsid w:val="008940F7"/>
    <w:rsid w:val="009A0567"/>
    <w:rsid w:val="009B2CD7"/>
    <w:rsid w:val="00A354EE"/>
    <w:rsid w:val="00A66AC4"/>
    <w:rsid w:val="00A711AA"/>
    <w:rsid w:val="00A72498"/>
    <w:rsid w:val="00A765D9"/>
    <w:rsid w:val="00AE0CFF"/>
    <w:rsid w:val="00BA572C"/>
    <w:rsid w:val="00C90A00"/>
    <w:rsid w:val="00CA78EB"/>
    <w:rsid w:val="00D2065C"/>
    <w:rsid w:val="00D24A3F"/>
    <w:rsid w:val="00DB7D70"/>
    <w:rsid w:val="00DC7AF2"/>
    <w:rsid w:val="00E03F3C"/>
    <w:rsid w:val="00E90E60"/>
    <w:rsid w:val="00F0564E"/>
    <w:rsid w:val="00F15C70"/>
    <w:rsid w:val="00FD2C7C"/>
    <w:rsid w:val="00FD3FF1"/>
    <w:rsid w:val="00FD40BC"/>
    <w:rsid w:val="00FD7DEB"/>
    <w:rsid w:val="0C9D4A70"/>
    <w:rsid w:val="105D368B"/>
    <w:rsid w:val="2C672A13"/>
    <w:rsid w:val="32853D1D"/>
    <w:rsid w:val="35165D7E"/>
    <w:rsid w:val="6DA4492E"/>
    <w:rsid w:val="6DBA3322"/>
    <w:rsid w:val="72FC1123"/>
    <w:rsid w:val="7F65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  <w:lang w:val="zh-CN" w:eastAsia="zh-CN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iPriority w:val="0"/>
    <w:pPr>
      <w:widowControl/>
      <w:tabs>
        <w:tab w:val="right" w:leader="dot" w:pos="8306"/>
      </w:tabs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2 字符"/>
    <w:basedOn w:val="6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2 字符1"/>
    <w:link w:val="2"/>
    <w:qFormat/>
    <w:uiPriority w:val="0"/>
    <w:rPr>
      <w:rFonts w:ascii="Arial" w:hAnsi="Arial" w:eastAsia="黑体" w:cs="Times New Roman"/>
      <w:b/>
      <w:bCs/>
      <w:sz w:val="32"/>
      <w:szCs w:val="32"/>
      <w:lang w:val="zh-CN" w:eastAsia="zh-CN"/>
    </w:rPr>
  </w:style>
  <w:style w:type="character" w:customStyle="1" w:styleId="11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DBC046-8FE6-48B2-BBDC-F7BC8ACD60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1056</Words>
  <Characters>6022</Characters>
  <Lines>50</Lines>
  <Paragraphs>14</Paragraphs>
  <ScaleCrop>false</ScaleCrop>
  <LinksUpToDate>false</LinksUpToDate>
  <CharactersWithSpaces>7064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2017-04-04T07:45:00Z</dcterms:created>
  <dc:creator>614472707@qq.com</dc:creator>
  <cp:lastModifiedBy>天天</cp:lastModifiedBy>
  <dcterms:modified xsi:type="dcterms:W3CDTF">2018-04-11T07:48:01Z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